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F4B52D" w14:textId="129E5ACE" w:rsidR="00C60581" w:rsidRPr="00445351" w:rsidRDefault="00445351" w:rsidP="00A9127D">
      <w:pPr>
        <w:widowControl w:val="0"/>
        <w:tabs>
          <w:tab w:val="left" w:pos="5670"/>
        </w:tabs>
        <w:autoSpaceDE w:val="0"/>
        <w:autoSpaceDN w:val="0"/>
        <w:adjustRightInd w:val="0"/>
        <w:ind w:left="-90" w:right="-450"/>
        <w:rPr>
          <w:rFonts w:ascii="Helvetica" w:hAnsi="Helvetica" w:cs="Helvetica"/>
          <w:color w:val="155200"/>
        </w:rPr>
      </w:pPr>
      <w:r w:rsidRPr="00445351">
        <w:rPr>
          <w:rFonts w:ascii="Times" w:hAnsi="Times" w:cs="Times"/>
          <w:noProof/>
          <w:color w:val="155200"/>
          <w:lang w:eastAsia="en-US"/>
        </w:rPr>
        <w:drawing>
          <wp:anchor distT="0" distB="0" distL="114300" distR="114300" simplePos="0" relativeHeight="251659264" behindDoc="0" locked="0" layoutInCell="1" allowOverlap="1" wp14:anchorId="34F5DC07" wp14:editId="40030188">
            <wp:simplePos x="0" y="0"/>
            <wp:positionH relativeFrom="column">
              <wp:posOffset>26035</wp:posOffset>
            </wp:positionH>
            <wp:positionV relativeFrom="paragraph">
              <wp:posOffset>0</wp:posOffset>
            </wp:positionV>
            <wp:extent cx="1511300" cy="1917700"/>
            <wp:effectExtent l="25400" t="25400" r="114300" b="114300"/>
            <wp:wrapTight wrapText="bothSides">
              <wp:wrapPolygon edited="0">
                <wp:start x="-363" y="-286"/>
                <wp:lineTo x="-363" y="22029"/>
                <wp:lineTo x="0" y="22601"/>
                <wp:lineTo x="22508" y="22601"/>
                <wp:lineTo x="22871" y="18596"/>
                <wp:lineTo x="22871" y="-286"/>
                <wp:lineTo x="-363" y="-286"/>
              </wp:wrapPolygon>
            </wp:wrapTight>
            <wp:docPr id="3" name="Picture 3" descr=" Memento:Users:tonihaun:Desktop:Toni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 Memento:Users:tonihaun:Desktop:Toni292.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0069" r="4350" b="3761"/>
                    <a:stretch/>
                  </pic:blipFill>
                  <pic:spPr bwMode="auto">
                    <a:xfrm>
                      <a:off x="0" y="0"/>
                      <a:ext cx="1511300" cy="19177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4E0F" w:rsidRPr="00445351">
        <w:rPr>
          <w:rFonts w:ascii="Times" w:hAnsi="Times" w:cs="Times"/>
          <w:color w:val="155200"/>
        </w:rPr>
        <w:t>Gene Bradley</w:t>
      </w:r>
      <w:r w:rsidR="003C4C3C">
        <w:rPr>
          <w:rFonts w:ascii="Times" w:hAnsi="Times" w:cs="Times"/>
          <w:color w:val="155200"/>
        </w:rPr>
        <w:t xml:space="preserve"> ‘Brad’</w:t>
      </w:r>
      <w:r w:rsidR="00E64E0F" w:rsidRPr="00445351">
        <w:rPr>
          <w:rFonts w:ascii="Times" w:hAnsi="Times" w:cs="Times"/>
          <w:color w:val="155200"/>
        </w:rPr>
        <w:t xml:space="preserve"> Haun, 80, died peacefully at home, January 19, 2012, after a long struggle with Alzheimer’s.</w:t>
      </w:r>
      <w:r w:rsidR="00C60581" w:rsidRPr="00445351">
        <w:rPr>
          <w:rFonts w:ascii="Helvetica" w:hAnsi="Helvetica" w:cs="Helvetica"/>
          <w:color w:val="155200"/>
        </w:rPr>
        <w:tab/>
      </w:r>
    </w:p>
    <w:p w14:paraId="6ED76758" w14:textId="28DFB3BF" w:rsidR="00E64E0F" w:rsidRPr="00445351" w:rsidRDefault="00E64E0F" w:rsidP="00A9127D">
      <w:pPr>
        <w:widowControl w:val="0"/>
        <w:autoSpaceDE w:val="0"/>
        <w:autoSpaceDN w:val="0"/>
        <w:adjustRightInd w:val="0"/>
        <w:ind w:left="-90" w:right="-450" w:firstLine="720"/>
        <w:rPr>
          <w:rFonts w:ascii="Helvetica" w:hAnsi="Helvetica" w:cs="Helvetica"/>
          <w:color w:val="155200"/>
        </w:rPr>
      </w:pPr>
      <w:r w:rsidRPr="00445351">
        <w:rPr>
          <w:rFonts w:ascii="Times" w:hAnsi="Times" w:cs="Times"/>
          <w:color w:val="155200"/>
        </w:rPr>
        <w:t>He was born-at-home to Su</w:t>
      </w:r>
      <w:r w:rsidR="003C4C3C">
        <w:rPr>
          <w:rFonts w:ascii="Times" w:hAnsi="Times" w:cs="Times"/>
          <w:color w:val="155200"/>
        </w:rPr>
        <w:t>san (Cox)</w:t>
      </w:r>
      <w:r w:rsidRPr="00445351">
        <w:rPr>
          <w:rFonts w:ascii="Times" w:hAnsi="Times" w:cs="Times"/>
          <w:color w:val="155200"/>
        </w:rPr>
        <w:t xml:space="preserve"> and Chet Haun on July 12, 1931, and raised in Lewistown, Montana. After graduating from Fergus High, Gene married his sweetheart, Nora Monkelin</w:t>
      </w:r>
      <w:r w:rsidR="00A73DF0" w:rsidRPr="00445351">
        <w:rPr>
          <w:rFonts w:ascii="Times" w:hAnsi="Times" w:cs="Times"/>
          <w:color w:val="155200"/>
        </w:rPr>
        <w:t>, also of Lewi</w:t>
      </w:r>
      <w:r w:rsidR="00FA7718" w:rsidRPr="00445351">
        <w:rPr>
          <w:rFonts w:ascii="Times" w:hAnsi="Times" w:cs="Times"/>
          <w:color w:val="155200"/>
        </w:rPr>
        <w:t>s</w:t>
      </w:r>
      <w:r w:rsidR="00A73DF0" w:rsidRPr="00445351">
        <w:rPr>
          <w:rFonts w:ascii="Times" w:hAnsi="Times" w:cs="Times"/>
          <w:color w:val="155200"/>
        </w:rPr>
        <w:t>town</w:t>
      </w:r>
      <w:r w:rsidRPr="00445351">
        <w:rPr>
          <w:rFonts w:ascii="Times" w:hAnsi="Times" w:cs="Times"/>
          <w:color w:val="155200"/>
        </w:rPr>
        <w:t xml:space="preserve">. He then enlisted in the Navy, following in the footsteps of his father and sister. He served as a mechanic on </w:t>
      </w:r>
      <w:r w:rsidR="00C46426">
        <w:rPr>
          <w:rFonts w:ascii="Times" w:hAnsi="Times" w:cs="Times"/>
          <w:color w:val="155200"/>
        </w:rPr>
        <w:t xml:space="preserve">PBM/P5M </w:t>
      </w:r>
      <w:r w:rsidRPr="00445351">
        <w:rPr>
          <w:rFonts w:ascii="Times" w:hAnsi="Times" w:cs="Times"/>
          <w:color w:val="155200"/>
        </w:rPr>
        <w:t>seaplane crews in the Philippines and Hong Kong during the Korean Conflict.</w:t>
      </w:r>
    </w:p>
    <w:p w14:paraId="58A49FAA" w14:textId="77777777" w:rsidR="00E64E0F" w:rsidRPr="00445351" w:rsidRDefault="00E64E0F" w:rsidP="00A9127D">
      <w:pPr>
        <w:widowControl w:val="0"/>
        <w:autoSpaceDE w:val="0"/>
        <w:autoSpaceDN w:val="0"/>
        <w:adjustRightInd w:val="0"/>
        <w:ind w:left="-90" w:right="-450" w:firstLine="720"/>
        <w:rPr>
          <w:rFonts w:ascii="Helvetica" w:hAnsi="Helvetica" w:cs="Helvetica"/>
          <w:color w:val="155200"/>
        </w:rPr>
      </w:pPr>
      <w:r w:rsidRPr="00445351">
        <w:rPr>
          <w:rFonts w:ascii="Times" w:hAnsi="Times" w:cs="Times"/>
          <w:color w:val="155200"/>
        </w:rPr>
        <w:t xml:space="preserve">On his return stateside, he worked as a mail carrier for the United States Postal Service in Lewistown. Gene then moved his young family to Bozeman and enrolled at Montana State University on the GI Bill where he studied chemical engineering. After graduation, </w:t>
      </w:r>
      <w:r w:rsidR="002C78B1" w:rsidRPr="00445351">
        <w:rPr>
          <w:rFonts w:ascii="Times" w:hAnsi="Times" w:cs="Times"/>
          <w:color w:val="155200"/>
        </w:rPr>
        <w:t>the degree</w:t>
      </w:r>
      <w:r w:rsidRPr="00445351">
        <w:rPr>
          <w:rFonts w:ascii="Times" w:hAnsi="Times" w:cs="Times"/>
          <w:color w:val="155200"/>
        </w:rPr>
        <w:t xml:space="preserve"> allowed him to garner a job in the booming aerospace industry on the East Coast. Manned space flight was headed to the Moon!</w:t>
      </w:r>
    </w:p>
    <w:p w14:paraId="3E8E30F9" w14:textId="3E16F768" w:rsidR="00E64E0F" w:rsidRPr="00445351" w:rsidRDefault="00E64E0F" w:rsidP="00A9127D">
      <w:pPr>
        <w:widowControl w:val="0"/>
        <w:autoSpaceDE w:val="0"/>
        <w:autoSpaceDN w:val="0"/>
        <w:adjustRightInd w:val="0"/>
        <w:ind w:left="-90" w:right="-450" w:firstLine="720"/>
        <w:rPr>
          <w:rFonts w:ascii="Helvetica" w:hAnsi="Helvetica" w:cs="Helvetica"/>
          <w:color w:val="155200"/>
        </w:rPr>
      </w:pPr>
      <w:r w:rsidRPr="00445351">
        <w:rPr>
          <w:rFonts w:ascii="Times" w:hAnsi="Times" w:cs="Times"/>
          <w:color w:val="155200"/>
        </w:rPr>
        <w:t>For nearly a decade, Gene worked in fuel-cell testing for the Apollo missions</w:t>
      </w:r>
      <w:r w:rsidR="00412F9D" w:rsidRPr="00445351">
        <w:rPr>
          <w:rFonts w:ascii="Times" w:hAnsi="Times" w:cs="Times"/>
          <w:color w:val="155200"/>
        </w:rPr>
        <w:t xml:space="preserve"> at Pratt &amp; Whitney Aircraft in </w:t>
      </w:r>
      <w:r w:rsidR="00C46426">
        <w:rPr>
          <w:rFonts w:ascii="Times" w:hAnsi="Times" w:cs="Times"/>
          <w:color w:val="155200"/>
        </w:rPr>
        <w:t xml:space="preserve">East Hartford and </w:t>
      </w:r>
      <w:r w:rsidR="00412F9D" w:rsidRPr="00445351">
        <w:rPr>
          <w:rFonts w:ascii="Times" w:hAnsi="Times" w:cs="Times"/>
          <w:color w:val="155200"/>
        </w:rPr>
        <w:t>South Windsor, Connecticut</w:t>
      </w:r>
      <w:r w:rsidRPr="00445351">
        <w:rPr>
          <w:rFonts w:ascii="Times" w:hAnsi="Times" w:cs="Times"/>
          <w:color w:val="155200"/>
        </w:rPr>
        <w:t>. When the space program collapsed in the early ‘70s, he moved the family back west to Spokane</w:t>
      </w:r>
      <w:r w:rsidR="00412F9D" w:rsidRPr="00445351">
        <w:rPr>
          <w:rFonts w:ascii="Times" w:hAnsi="Times" w:cs="Times"/>
          <w:color w:val="155200"/>
        </w:rPr>
        <w:t>, Washington,</w:t>
      </w:r>
      <w:r w:rsidRPr="00445351">
        <w:rPr>
          <w:rFonts w:ascii="Times" w:hAnsi="Times" w:cs="Times"/>
          <w:color w:val="155200"/>
        </w:rPr>
        <w:t xml:space="preserve"> to be closer to aging parents and his sister. He and Nora retrained in Baking/Culinary Arts and operated the Opportunity Bakery. After succumbing to the long hours of that endeavor, they sold the business and both took 9-5 jobs. Gene retired from Johnson-Matthey in Spokane’s Industrial Park in </w:t>
      </w:r>
      <w:r w:rsidRPr="00445351">
        <w:rPr>
          <w:rFonts w:ascii="Times" w:hAnsi="Times" w:cs="Times"/>
          <w:bCs/>
          <w:iCs/>
          <w:color w:val="155200"/>
        </w:rPr>
        <w:t>1997.</w:t>
      </w:r>
    </w:p>
    <w:p w14:paraId="540BD984" w14:textId="2DDEEBFC" w:rsidR="00E64E0F" w:rsidRPr="00445351" w:rsidRDefault="00445351" w:rsidP="00A9127D">
      <w:pPr>
        <w:widowControl w:val="0"/>
        <w:autoSpaceDE w:val="0"/>
        <w:autoSpaceDN w:val="0"/>
        <w:adjustRightInd w:val="0"/>
        <w:ind w:left="-90" w:right="-450" w:firstLine="720"/>
        <w:rPr>
          <w:rFonts w:ascii="Helvetica" w:hAnsi="Helvetica" w:cs="Helvetica"/>
          <w:color w:val="155200"/>
        </w:rPr>
      </w:pPr>
      <w:r w:rsidRPr="00445351">
        <w:rPr>
          <w:rFonts w:ascii="Times" w:hAnsi="Times" w:cs="Times"/>
          <w:noProof/>
          <w:color w:val="155200"/>
          <w:lang w:eastAsia="en-US"/>
        </w:rPr>
        <w:drawing>
          <wp:anchor distT="0" distB="0" distL="114300" distR="114300" simplePos="0" relativeHeight="251658240" behindDoc="0" locked="0" layoutInCell="1" allowOverlap="1" wp14:anchorId="3E49E7F8" wp14:editId="0B94EF2E">
            <wp:simplePos x="0" y="0"/>
            <wp:positionH relativeFrom="column">
              <wp:posOffset>4394835</wp:posOffset>
            </wp:positionH>
            <wp:positionV relativeFrom="paragraph">
              <wp:posOffset>131445</wp:posOffset>
            </wp:positionV>
            <wp:extent cx="1295400" cy="2171700"/>
            <wp:effectExtent l="101600" t="101600" r="127000" b="139700"/>
            <wp:wrapTight wrapText="bothSides">
              <wp:wrapPolygon edited="0">
                <wp:start x="7200" y="-1011"/>
                <wp:lineTo x="424" y="-505"/>
                <wp:lineTo x="424" y="3537"/>
                <wp:lineTo x="-1271" y="3537"/>
                <wp:lineTo x="-1694" y="11621"/>
                <wp:lineTo x="-847" y="17684"/>
                <wp:lineTo x="2118" y="19705"/>
                <wp:lineTo x="2118" y="19958"/>
                <wp:lineTo x="8047" y="22232"/>
                <wp:lineTo x="8471" y="22737"/>
                <wp:lineTo x="12706" y="22737"/>
                <wp:lineTo x="13129" y="22232"/>
                <wp:lineTo x="19059" y="19958"/>
                <wp:lineTo x="19482" y="19705"/>
                <wp:lineTo x="22024" y="15663"/>
                <wp:lineTo x="23294" y="11621"/>
                <wp:lineTo x="22871" y="7579"/>
                <wp:lineTo x="20753" y="3032"/>
                <wp:lineTo x="15247" y="-505"/>
                <wp:lineTo x="14400" y="-1011"/>
                <wp:lineTo x="7200" y="-101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dellipse.pdf"/>
                    <pic:cNvPicPr/>
                  </pic:nvPicPr>
                  <pic:blipFill rotWithShape="1">
                    <a:blip r:embed="rId9">
                      <a:alphaModFix/>
                      <a:extLst>
                        <a:ext uri="{BEBA8EAE-BF5A-486C-A8C5-ECC9F3942E4B}">
                          <a14:imgProps xmlns:a14="http://schemas.microsoft.com/office/drawing/2010/main">
                            <a14:imgLayer r:embed="rId10">
                              <a14:imgEffect>
                                <a14:brightnessContrast contrast="41000"/>
                              </a14:imgEffect>
                            </a14:imgLayer>
                          </a14:imgProps>
                        </a:ext>
                        <a:ext uri="{28A0092B-C50C-407E-A947-70E740481C1C}">
                          <a14:useLocalDpi xmlns:a14="http://schemas.microsoft.com/office/drawing/2010/main" val="0"/>
                        </a:ext>
                      </a:extLst>
                    </a:blip>
                    <a:srcRect l="39815" t="40068" r="36574" b="29344"/>
                    <a:stretch/>
                  </pic:blipFill>
                  <pic:spPr bwMode="auto">
                    <a:xfrm>
                      <a:off x="0" y="0"/>
                      <a:ext cx="1295400" cy="2171700"/>
                    </a:xfrm>
                    <a:prstGeom prst="rect">
                      <a:avLst/>
                    </a:prstGeom>
                    <a:ln>
                      <a:noFill/>
                    </a:ln>
                    <a:effectLst>
                      <a:glow rad="139700">
                        <a:srgbClr val="FFD512">
                          <a:alpha val="40000"/>
                        </a:srgb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4E0F" w:rsidRPr="00445351">
        <w:rPr>
          <w:rFonts w:ascii="Times" w:hAnsi="Times" w:cs="Times"/>
          <w:color w:val="155200"/>
        </w:rPr>
        <w:t xml:space="preserve">In </w:t>
      </w:r>
      <w:r w:rsidR="002C78B1" w:rsidRPr="00445351">
        <w:rPr>
          <w:rFonts w:ascii="Times" w:hAnsi="Times" w:cs="Times"/>
          <w:bCs/>
          <w:color w:val="155200"/>
        </w:rPr>
        <w:t>2007</w:t>
      </w:r>
      <w:r w:rsidR="00E64E0F" w:rsidRPr="00445351">
        <w:rPr>
          <w:rFonts w:ascii="Times" w:hAnsi="Times" w:cs="Times"/>
          <w:color w:val="155200"/>
        </w:rPr>
        <w:t>, Gene and Nora sold the family home in Spokane to move further west to Seattle to be near their two youngest daughters and the grandkids. They really enjoyed the mild weather and being near family without the long drives over the Cascade passes.</w:t>
      </w:r>
    </w:p>
    <w:p w14:paraId="5C0FFAF6" w14:textId="64429B48" w:rsidR="003C4C3C" w:rsidRDefault="003C4C3C" w:rsidP="00A9127D">
      <w:pPr>
        <w:widowControl w:val="0"/>
        <w:autoSpaceDE w:val="0"/>
        <w:autoSpaceDN w:val="0"/>
        <w:adjustRightInd w:val="0"/>
        <w:ind w:left="-90" w:right="-450" w:firstLine="720"/>
        <w:rPr>
          <w:rFonts w:ascii="Times" w:hAnsi="Times" w:cs="Times"/>
          <w:color w:val="155200"/>
        </w:rPr>
      </w:pPr>
      <w:r w:rsidRPr="00445351">
        <w:rPr>
          <w:rFonts w:ascii="Times" w:hAnsi="Times" w:cs="Times"/>
          <w:color w:val="155200"/>
        </w:rPr>
        <w:t>Gene’s passion for driving included many trips to American states as well as provinces of Canada and in to Mexico. His love of cooking (and eating…) kept everyone happily fed</w:t>
      </w:r>
      <w:r>
        <w:rPr>
          <w:rFonts w:ascii="Times" w:hAnsi="Times" w:cs="Times"/>
          <w:color w:val="155200"/>
        </w:rPr>
        <w:t xml:space="preserve"> over the years</w:t>
      </w:r>
      <w:r w:rsidRPr="00445351">
        <w:rPr>
          <w:rFonts w:ascii="Times" w:hAnsi="Times" w:cs="Times"/>
          <w:color w:val="155200"/>
        </w:rPr>
        <w:t>. The family is also grateful to have thousands of photographs he made in his youth and throughout his life.</w:t>
      </w:r>
    </w:p>
    <w:p w14:paraId="65A47C09" w14:textId="71B62F05" w:rsidR="00E64E0F" w:rsidRPr="00445351" w:rsidRDefault="00E64E0F" w:rsidP="00A9127D">
      <w:pPr>
        <w:widowControl w:val="0"/>
        <w:autoSpaceDE w:val="0"/>
        <w:autoSpaceDN w:val="0"/>
        <w:adjustRightInd w:val="0"/>
        <w:ind w:left="-90" w:right="-450" w:firstLine="720"/>
        <w:rPr>
          <w:rFonts w:ascii="Helvetica" w:hAnsi="Helvetica" w:cs="Helvetica"/>
          <w:color w:val="155200"/>
        </w:rPr>
      </w:pPr>
      <w:r w:rsidRPr="00445351">
        <w:rPr>
          <w:rFonts w:ascii="Times" w:hAnsi="Times" w:cs="Times"/>
          <w:color w:val="155200"/>
        </w:rPr>
        <w:t xml:space="preserve">Gene </w:t>
      </w:r>
      <w:r w:rsidR="003C4C3C">
        <w:rPr>
          <w:rFonts w:ascii="Times" w:hAnsi="Times" w:cs="Times"/>
          <w:color w:val="155200"/>
        </w:rPr>
        <w:t>made the decision some time ago</w:t>
      </w:r>
      <w:r w:rsidRPr="00445351">
        <w:rPr>
          <w:rFonts w:ascii="Times" w:hAnsi="Times" w:cs="Times"/>
          <w:color w:val="155200"/>
        </w:rPr>
        <w:t xml:space="preserve"> to donate his remains to the Willed Body Program at the University of Washington. A memorial service will be held in conjunction with the return of his ashes to the family at the conclusion of study</w:t>
      </w:r>
      <w:r w:rsidR="003C4C3C">
        <w:rPr>
          <w:rFonts w:ascii="Times" w:hAnsi="Times" w:cs="Times"/>
          <w:color w:val="155200"/>
        </w:rPr>
        <w:t xml:space="preserve">, in </w:t>
      </w:r>
      <w:r w:rsidR="00A9127D">
        <w:rPr>
          <w:rFonts w:ascii="Times" w:hAnsi="Times" w:cs="Times"/>
          <w:color w:val="155200"/>
        </w:rPr>
        <w:t>two</w:t>
      </w:r>
      <w:bookmarkStart w:id="0" w:name="_GoBack"/>
      <w:bookmarkEnd w:id="0"/>
      <w:r w:rsidR="003C4C3C">
        <w:rPr>
          <w:rFonts w:ascii="Times" w:hAnsi="Times" w:cs="Times"/>
          <w:color w:val="155200"/>
        </w:rPr>
        <w:t xml:space="preserve"> years’ time</w:t>
      </w:r>
      <w:r w:rsidRPr="00445351">
        <w:rPr>
          <w:rFonts w:ascii="Times" w:hAnsi="Times" w:cs="Times"/>
          <w:color w:val="155200"/>
        </w:rPr>
        <w:t>.</w:t>
      </w:r>
    </w:p>
    <w:p w14:paraId="7237525D" w14:textId="28FF5D63" w:rsidR="00C60581" w:rsidRPr="00445351" w:rsidRDefault="00E64E0F" w:rsidP="00A9127D">
      <w:pPr>
        <w:ind w:left="-90" w:right="-450" w:firstLine="720"/>
        <w:rPr>
          <w:rFonts w:ascii="Times" w:hAnsi="Times" w:cs="Times"/>
          <w:color w:val="155200"/>
        </w:rPr>
      </w:pPr>
      <w:r w:rsidRPr="00445351">
        <w:rPr>
          <w:rFonts w:ascii="Times" w:hAnsi="Times" w:cs="Times"/>
          <w:color w:val="155200"/>
        </w:rPr>
        <w:t>Gene was preceded in dea</w:t>
      </w:r>
      <w:r w:rsidR="002C78B1" w:rsidRPr="00445351">
        <w:rPr>
          <w:rFonts w:ascii="Times" w:hAnsi="Times" w:cs="Times"/>
          <w:color w:val="155200"/>
        </w:rPr>
        <w:t>th by his brother, Dean</w:t>
      </w:r>
      <w:r w:rsidR="00C46426">
        <w:rPr>
          <w:rFonts w:ascii="Times" w:hAnsi="Times" w:cs="Times"/>
          <w:color w:val="155200"/>
        </w:rPr>
        <w:t>;</w:t>
      </w:r>
      <w:r w:rsidR="002C78B1" w:rsidRPr="00445351">
        <w:rPr>
          <w:rFonts w:ascii="Times" w:hAnsi="Times" w:cs="Times"/>
          <w:color w:val="155200"/>
        </w:rPr>
        <w:t xml:space="preserve"> mother</w:t>
      </w:r>
      <w:r w:rsidR="00C46426">
        <w:rPr>
          <w:rFonts w:ascii="Times" w:hAnsi="Times" w:cs="Times"/>
          <w:color w:val="155200"/>
        </w:rPr>
        <w:t>; father;</w:t>
      </w:r>
      <w:r w:rsidRPr="00445351">
        <w:rPr>
          <w:rFonts w:ascii="Times" w:hAnsi="Times" w:cs="Times"/>
          <w:color w:val="155200"/>
        </w:rPr>
        <w:t xml:space="preserve"> and his sister, Bette. He is survived by his wife of 61 years, Nora, and daughters Debbi (Raleigh NC), Toni and Vicki</w:t>
      </w:r>
      <w:r w:rsidR="003C4C3C">
        <w:rPr>
          <w:rFonts w:ascii="Times" w:hAnsi="Times" w:cs="Times"/>
          <w:color w:val="155200"/>
        </w:rPr>
        <w:t xml:space="preserve"> (both of Seattle)</w:t>
      </w:r>
      <w:r w:rsidRPr="00445351">
        <w:rPr>
          <w:rFonts w:ascii="Times" w:hAnsi="Times" w:cs="Times"/>
          <w:color w:val="155200"/>
        </w:rPr>
        <w:t>, as well as his uncle, Joe Nemec (Prescott AZ), sister</w:t>
      </w:r>
      <w:r w:rsidR="00A944DF" w:rsidRPr="00445351">
        <w:rPr>
          <w:rFonts w:ascii="Times" w:hAnsi="Times" w:cs="Times"/>
          <w:color w:val="155200"/>
        </w:rPr>
        <w:t>-in-law Anita Staley</w:t>
      </w:r>
      <w:r w:rsidRPr="00445351">
        <w:rPr>
          <w:rFonts w:ascii="Times" w:hAnsi="Times" w:cs="Times"/>
          <w:color w:val="155200"/>
        </w:rPr>
        <w:t>,</w:t>
      </w:r>
      <w:r w:rsidR="00A944DF" w:rsidRPr="00445351">
        <w:rPr>
          <w:rFonts w:ascii="Times" w:hAnsi="Times" w:cs="Times"/>
          <w:color w:val="155200"/>
        </w:rPr>
        <w:t xml:space="preserve"> nephew Fred Staley,</w:t>
      </w:r>
      <w:r w:rsidRPr="00445351">
        <w:rPr>
          <w:rFonts w:ascii="Times" w:hAnsi="Times" w:cs="Times"/>
          <w:color w:val="155200"/>
        </w:rPr>
        <w:t xml:space="preserve"> </w:t>
      </w:r>
      <w:r w:rsidR="00A944DF" w:rsidRPr="00445351">
        <w:rPr>
          <w:rFonts w:ascii="Times" w:hAnsi="Times" w:cs="Times"/>
          <w:color w:val="155200"/>
        </w:rPr>
        <w:t>and nieces Candy Weppler and</w:t>
      </w:r>
      <w:r w:rsidRPr="00445351">
        <w:rPr>
          <w:rFonts w:ascii="Times" w:hAnsi="Times" w:cs="Times"/>
          <w:color w:val="155200"/>
        </w:rPr>
        <w:t xml:space="preserve"> Kathy New (</w:t>
      </w:r>
      <w:r w:rsidR="00A944DF" w:rsidRPr="00445351">
        <w:rPr>
          <w:rFonts w:ascii="Times" w:hAnsi="Times" w:cs="Times"/>
          <w:color w:val="155200"/>
        </w:rPr>
        <w:t>all of Hamilton</w:t>
      </w:r>
      <w:r w:rsidRPr="00445351">
        <w:rPr>
          <w:rFonts w:ascii="Times" w:hAnsi="Times" w:cs="Times"/>
          <w:color w:val="155200"/>
        </w:rPr>
        <w:t xml:space="preserve"> OH</w:t>
      </w:r>
      <w:r w:rsidR="00EA0A5B" w:rsidRPr="00445351">
        <w:rPr>
          <w:rFonts w:ascii="Times" w:hAnsi="Times" w:cs="Times"/>
          <w:color w:val="155200"/>
        </w:rPr>
        <w:t>)</w:t>
      </w:r>
      <w:r w:rsidR="00A73DF0" w:rsidRPr="00445351">
        <w:rPr>
          <w:rFonts w:ascii="Times" w:hAnsi="Times" w:cs="Times"/>
          <w:color w:val="155200"/>
        </w:rPr>
        <w:t xml:space="preserve">, </w:t>
      </w:r>
      <w:r w:rsidR="00EA0A5B" w:rsidRPr="00445351">
        <w:rPr>
          <w:rFonts w:ascii="Times" w:hAnsi="Times" w:cs="Times"/>
          <w:color w:val="155200"/>
        </w:rPr>
        <w:t xml:space="preserve">nieces </w:t>
      </w:r>
      <w:r w:rsidRPr="00445351">
        <w:rPr>
          <w:rFonts w:ascii="Times" w:hAnsi="Times" w:cs="Times"/>
          <w:color w:val="155200"/>
        </w:rPr>
        <w:t>Carolyn Stephens (</w:t>
      </w:r>
      <w:r w:rsidR="00A944DF" w:rsidRPr="00445351">
        <w:rPr>
          <w:rFonts w:ascii="Times" w:hAnsi="Times" w:cs="Times"/>
          <w:color w:val="155200"/>
        </w:rPr>
        <w:t>Monroe</w:t>
      </w:r>
      <w:r w:rsidRPr="00445351">
        <w:rPr>
          <w:rFonts w:ascii="Times" w:hAnsi="Times" w:cs="Times"/>
          <w:color w:val="155200"/>
        </w:rPr>
        <w:t xml:space="preserve"> OH)</w:t>
      </w:r>
      <w:r w:rsidR="00EA0A5B" w:rsidRPr="00445351">
        <w:rPr>
          <w:rFonts w:ascii="Times" w:hAnsi="Times" w:cs="Times"/>
          <w:color w:val="155200"/>
        </w:rPr>
        <w:t xml:space="preserve"> and  Ronita Rehmel (Liberty IN)</w:t>
      </w:r>
      <w:r w:rsidRPr="00445351">
        <w:rPr>
          <w:rFonts w:ascii="Times" w:hAnsi="Times" w:cs="Times"/>
          <w:color w:val="155200"/>
        </w:rPr>
        <w:t xml:space="preserve">, and seven grandchildren—Jennifer and Scott Miller; Michael, Trinity and Kelley Fagan; and Victoria and Alina Osaula. </w:t>
      </w:r>
    </w:p>
    <w:p w14:paraId="4F5FA59B" w14:textId="43ABB56C" w:rsidR="00C60581" w:rsidRPr="00445351" w:rsidRDefault="00E64E0F" w:rsidP="00A9127D">
      <w:pPr>
        <w:ind w:left="-90" w:right="-450" w:firstLine="720"/>
      </w:pPr>
      <w:r w:rsidRPr="00445351">
        <w:rPr>
          <w:rFonts w:ascii="Times" w:hAnsi="Times" w:cs="Times"/>
          <w:color w:val="155200"/>
        </w:rPr>
        <w:t>Condolences can be sent to Nora at 18364 Ridgefield Road NW, Shoreline WA</w:t>
      </w:r>
      <w:r w:rsidR="002C78B1" w:rsidRPr="00445351">
        <w:rPr>
          <w:rFonts w:ascii="Times" w:hAnsi="Times" w:cs="Times"/>
          <w:color w:val="155200"/>
        </w:rPr>
        <w:t xml:space="preserve">  9</w:t>
      </w:r>
      <w:r w:rsidRPr="00445351">
        <w:rPr>
          <w:rFonts w:ascii="Times" w:hAnsi="Times" w:cs="Times"/>
          <w:color w:val="155200"/>
        </w:rPr>
        <w:t xml:space="preserve">8177. Memorials can be made to Mae’s Alzheimer’s Café, </w:t>
      </w:r>
      <w:r w:rsidR="00A944DF" w:rsidRPr="00445351">
        <w:rPr>
          <w:rFonts w:ascii="Times" w:hAnsi="Times" w:cs="Times"/>
          <w:color w:val="155200"/>
        </w:rPr>
        <w:t>6412</w:t>
      </w:r>
      <w:r w:rsidR="00A9127D">
        <w:rPr>
          <w:rFonts w:ascii="Times" w:hAnsi="Times" w:cs="Times"/>
          <w:color w:val="155200"/>
        </w:rPr>
        <w:t xml:space="preserve"> Phinney Ave N</w:t>
      </w:r>
      <w:r w:rsidRPr="00445351">
        <w:rPr>
          <w:rFonts w:ascii="Times" w:hAnsi="Times" w:cs="Times"/>
          <w:color w:val="155200"/>
        </w:rPr>
        <w:t>, Seattle WA</w:t>
      </w:r>
      <w:r w:rsidR="003C4C3C">
        <w:rPr>
          <w:rFonts w:ascii="Times" w:hAnsi="Times" w:cs="Times"/>
          <w:color w:val="155200"/>
        </w:rPr>
        <w:t xml:space="preserve">  </w:t>
      </w:r>
      <w:r w:rsidRPr="00445351">
        <w:rPr>
          <w:rFonts w:ascii="Times" w:hAnsi="Times" w:cs="Times"/>
          <w:color w:val="155200"/>
        </w:rPr>
        <w:t>98103.</w:t>
      </w:r>
    </w:p>
    <w:sectPr w:rsidR="00C60581" w:rsidRPr="00445351" w:rsidSect="00C6058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80B10B" w14:textId="77777777" w:rsidR="00A94C8E" w:rsidRDefault="00A94C8E" w:rsidP="00E64E0F">
      <w:r>
        <w:separator/>
      </w:r>
    </w:p>
  </w:endnote>
  <w:endnote w:type="continuationSeparator" w:id="0">
    <w:p w14:paraId="251C873B" w14:textId="77777777" w:rsidR="00A94C8E" w:rsidRDefault="00A94C8E" w:rsidP="00E64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6113D6" w14:textId="77777777" w:rsidR="00A94C8E" w:rsidRDefault="00A94C8E" w:rsidP="00E64E0F">
      <w:r>
        <w:separator/>
      </w:r>
    </w:p>
  </w:footnote>
  <w:footnote w:type="continuationSeparator" w:id="0">
    <w:p w14:paraId="4111B848" w14:textId="77777777" w:rsidR="00A94C8E" w:rsidRDefault="00A94C8E" w:rsidP="00E64E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E0F"/>
    <w:rsid w:val="0022564C"/>
    <w:rsid w:val="002C78B1"/>
    <w:rsid w:val="002F2EB6"/>
    <w:rsid w:val="003C4C3C"/>
    <w:rsid w:val="00401C22"/>
    <w:rsid w:val="00412F9D"/>
    <w:rsid w:val="00445351"/>
    <w:rsid w:val="00545EE5"/>
    <w:rsid w:val="005C1067"/>
    <w:rsid w:val="008F5F7D"/>
    <w:rsid w:val="00961C41"/>
    <w:rsid w:val="00A232D9"/>
    <w:rsid w:val="00A73DF0"/>
    <w:rsid w:val="00A9127D"/>
    <w:rsid w:val="00A944DF"/>
    <w:rsid w:val="00A94C8E"/>
    <w:rsid w:val="00AE1A24"/>
    <w:rsid w:val="00C46426"/>
    <w:rsid w:val="00C60581"/>
    <w:rsid w:val="00D652CD"/>
    <w:rsid w:val="00E64E0F"/>
    <w:rsid w:val="00EA0A5B"/>
    <w:rsid w:val="00FA771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367DE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4E0F"/>
    <w:pPr>
      <w:tabs>
        <w:tab w:val="center" w:pos="4320"/>
        <w:tab w:val="right" w:pos="8640"/>
      </w:tabs>
    </w:pPr>
  </w:style>
  <w:style w:type="character" w:customStyle="1" w:styleId="HeaderChar">
    <w:name w:val="Header Char"/>
    <w:basedOn w:val="DefaultParagraphFont"/>
    <w:link w:val="Header"/>
    <w:uiPriority w:val="99"/>
    <w:rsid w:val="00E64E0F"/>
    <w:rPr>
      <w:sz w:val="24"/>
      <w:szCs w:val="24"/>
    </w:rPr>
  </w:style>
  <w:style w:type="paragraph" w:styleId="Footer">
    <w:name w:val="footer"/>
    <w:basedOn w:val="Normal"/>
    <w:link w:val="FooterChar"/>
    <w:uiPriority w:val="99"/>
    <w:unhideWhenUsed/>
    <w:rsid w:val="00E64E0F"/>
    <w:pPr>
      <w:tabs>
        <w:tab w:val="center" w:pos="4320"/>
        <w:tab w:val="right" w:pos="8640"/>
      </w:tabs>
    </w:pPr>
  </w:style>
  <w:style w:type="character" w:customStyle="1" w:styleId="FooterChar">
    <w:name w:val="Footer Char"/>
    <w:basedOn w:val="DefaultParagraphFont"/>
    <w:link w:val="Footer"/>
    <w:uiPriority w:val="99"/>
    <w:rsid w:val="00E64E0F"/>
    <w:rPr>
      <w:sz w:val="24"/>
      <w:szCs w:val="24"/>
    </w:rPr>
  </w:style>
  <w:style w:type="paragraph" w:styleId="BalloonText">
    <w:name w:val="Balloon Text"/>
    <w:basedOn w:val="Normal"/>
    <w:link w:val="BalloonTextChar"/>
    <w:uiPriority w:val="99"/>
    <w:semiHidden/>
    <w:unhideWhenUsed/>
    <w:rsid w:val="00AE1A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1A2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4E0F"/>
    <w:pPr>
      <w:tabs>
        <w:tab w:val="center" w:pos="4320"/>
        <w:tab w:val="right" w:pos="8640"/>
      </w:tabs>
    </w:pPr>
  </w:style>
  <w:style w:type="character" w:customStyle="1" w:styleId="HeaderChar">
    <w:name w:val="Header Char"/>
    <w:basedOn w:val="DefaultParagraphFont"/>
    <w:link w:val="Header"/>
    <w:uiPriority w:val="99"/>
    <w:rsid w:val="00E64E0F"/>
    <w:rPr>
      <w:sz w:val="24"/>
      <w:szCs w:val="24"/>
    </w:rPr>
  </w:style>
  <w:style w:type="paragraph" w:styleId="Footer">
    <w:name w:val="footer"/>
    <w:basedOn w:val="Normal"/>
    <w:link w:val="FooterChar"/>
    <w:uiPriority w:val="99"/>
    <w:unhideWhenUsed/>
    <w:rsid w:val="00E64E0F"/>
    <w:pPr>
      <w:tabs>
        <w:tab w:val="center" w:pos="4320"/>
        <w:tab w:val="right" w:pos="8640"/>
      </w:tabs>
    </w:pPr>
  </w:style>
  <w:style w:type="character" w:customStyle="1" w:styleId="FooterChar">
    <w:name w:val="Footer Char"/>
    <w:basedOn w:val="DefaultParagraphFont"/>
    <w:link w:val="Footer"/>
    <w:uiPriority w:val="99"/>
    <w:rsid w:val="00E64E0F"/>
    <w:rPr>
      <w:sz w:val="24"/>
      <w:szCs w:val="24"/>
    </w:rPr>
  </w:style>
  <w:style w:type="paragraph" w:styleId="BalloonText">
    <w:name w:val="Balloon Text"/>
    <w:basedOn w:val="Normal"/>
    <w:link w:val="BalloonTextChar"/>
    <w:uiPriority w:val="99"/>
    <w:semiHidden/>
    <w:unhideWhenUsed/>
    <w:rsid w:val="00AE1A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1A2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6E430-30FC-8548-B3F3-F5A5F305A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446</Words>
  <Characters>2546</Characters>
  <Application>Microsoft Macintosh Word</Application>
  <DocSecurity>0</DocSecurity>
  <Lines>21</Lines>
  <Paragraphs>5</Paragraphs>
  <ScaleCrop>false</ScaleCrop>
  <Company>University of Washington</Company>
  <LinksUpToDate>false</LinksUpToDate>
  <CharactersWithSpaces>2987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Toni Haun</dc:creator>
  <cp:keywords/>
  <dc:description/>
  <cp:lastModifiedBy>Toni Haun</cp:lastModifiedBy>
  <cp:revision>5</cp:revision>
  <dcterms:created xsi:type="dcterms:W3CDTF">2012-02-02T00:27:00Z</dcterms:created>
  <dcterms:modified xsi:type="dcterms:W3CDTF">2012-02-02T01:07:00Z</dcterms:modified>
</cp:coreProperties>
</file>